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DB" w:rsidRDefault="00BB0BDB" w:rsidP="00BB0BDB">
      <w:pPr>
        <w:jc w:val="center"/>
        <w:rPr>
          <w:b/>
          <w:color w:val="000000"/>
          <w:sz w:val="32"/>
          <w:szCs w:val="27"/>
        </w:rPr>
      </w:pPr>
      <w:r w:rsidRPr="00116D03">
        <w:rPr>
          <w:noProof/>
        </w:rPr>
        <w:drawing>
          <wp:inline distT="0" distB="0" distL="0" distR="0" wp14:anchorId="6711B853" wp14:editId="2DD940CA">
            <wp:extent cx="1971675" cy="1828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27"/>
        </w:rPr>
        <w:t xml:space="preserve">                                              </w:t>
      </w:r>
      <w:r w:rsidRPr="002A6C0A">
        <w:rPr>
          <w:noProof/>
        </w:rPr>
        <w:drawing>
          <wp:inline distT="0" distB="0" distL="0" distR="0" wp14:anchorId="15D818E7" wp14:editId="1E401CB9">
            <wp:extent cx="1597025" cy="1511935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BDB" w:rsidRDefault="00BB0BDB" w:rsidP="00BB0BDB">
      <w:pPr>
        <w:jc w:val="center"/>
        <w:rPr>
          <w:b/>
          <w:color w:val="000000"/>
          <w:sz w:val="32"/>
          <w:szCs w:val="27"/>
        </w:rPr>
      </w:pPr>
    </w:p>
    <w:p w:rsidR="00EA69C5" w:rsidRDefault="00BB0BDB" w:rsidP="00BB0BDB">
      <w:pPr>
        <w:jc w:val="center"/>
        <w:rPr>
          <w:b/>
          <w:color w:val="FF0000"/>
          <w:sz w:val="32"/>
          <w:szCs w:val="27"/>
        </w:rPr>
      </w:pPr>
      <w:r w:rsidRPr="00BB0BDB">
        <w:rPr>
          <w:b/>
          <w:color w:val="000000"/>
          <w:sz w:val="32"/>
          <w:szCs w:val="27"/>
        </w:rPr>
        <w:t>P</w:t>
      </w:r>
      <w:r w:rsidRPr="00BB0BDB">
        <w:rPr>
          <w:b/>
          <w:color w:val="000000"/>
          <w:sz w:val="32"/>
          <w:szCs w:val="27"/>
        </w:rPr>
        <w:t xml:space="preserve">rogram powszechnej nauki pływania </w:t>
      </w:r>
      <w:r>
        <w:rPr>
          <w:b/>
          <w:color w:val="FF0000"/>
          <w:sz w:val="32"/>
          <w:szCs w:val="27"/>
        </w:rPr>
        <w:t>„Umiem pływać”</w:t>
      </w:r>
      <w:r w:rsidRPr="00BB0BDB">
        <w:rPr>
          <w:b/>
          <w:sz w:val="32"/>
          <w:szCs w:val="27"/>
        </w:rPr>
        <w:t>,</w:t>
      </w:r>
      <w:r w:rsidRPr="00BB0BDB">
        <w:rPr>
          <w:b/>
          <w:color w:val="FF0000"/>
          <w:sz w:val="32"/>
          <w:szCs w:val="27"/>
        </w:rPr>
        <w:t> </w:t>
      </w:r>
    </w:p>
    <w:p w:rsidR="00373699" w:rsidRDefault="00BB0BDB" w:rsidP="00BB0BDB">
      <w:pPr>
        <w:jc w:val="center"/>
        <w:rPr>
          <w:b/>
          <w:color w:val="000000"/>
          <w:sz w:val="32"/>
          <w:szCs w:val="27"/>
        </w:rPr>
      </w:pPr>
      <w:r w:rsidRPr="00BB0BDB">
        <w:rPr>
          <w:b/>
          <w:color w:val="000000"/>
          <w:sz w:val="32"/>
          <w:szCs w:val="27"/>
        </w:rPr>
        <w:t>wyjazdy na basen połączone z nauką pływania</w:t>
      </w:r>
      <w:r w:rsidRPr="00BB0BDB">
        <w:rPr>
          <w:b/>
          <w:color w:val="000000"/>
          <w:sz w:val="32"/>
          <w:szCs w:val="27"/>
        </w:rPr>
        <w:t>.</w:t>
      </w:r>
    </w:p>
    <w:p w:rsidR="00BB0BDB" w:rsidRDefault="00BB0BDB" w:rsidP="00BB0BDB">
      <w:pPr>
        <w:jc w:val="center"/>
        <w:rPr>
          <w:b/>
          <w:color w:val="000000"/>
          <w:sz w:val="32"/>
          <w:szCs w:val="27"/>
        </w:rPr>
      </w:pPr>
    </w:p>
    <w:p w:rsidR="00BB0BDB" w:rsidRDefault="00BB0BDB" w:rsidP="00BB0BDB">
      <w:pPr>
        <w:spacing w:after="0" w:line="360" w:lineRule="auto"/>
        <w:ind w:firstLine="708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Zakres programu dla uczniów będzie obejmował wyjazdy na basen połączone z nauką pływania. Program będzie realizowany </w:t>
      </w:r>
      <w:r>
        <w:rPr>
          <w:b/>
          <w:bCs/>
          <w:color w:val="000000"/>
          <w:sz w:val="27"/>
          <w:szCs w:val="27"/>
        </w:rPr>
        <w:t>od 03.04.2018 r. do 30.11.2018 r., z wyłączeniem okr</w:t>
      </w:r>
      <w:r>
        <w:rPr>
          <w:b/>
          <w:bCs/>
          <w:color w:val="000000"/>
          <w:sz w:val="27"/>
          <w:szCs w:val="27"/>
        </w:rPr>
        <w:t>esu wakacyjnego (01.07.2018 r. -</w:t>
      </w:r>
      <w:r>
        <w:rPr>
          <w:b/>
          <w:bCs/>
          <w:color w:val="000000"/>
          <w:sz w:val="27"/>
          <w:szCs w:val="27"/>
        </w:rPr>
        <w:t xml:space="preserve"> 31.08.2018 r.)</w:t>
      </w:r>
    </w:p>
    <w:p w:rsidR="00BB0BDB" w:rsidRDefault="00BB0BDB" w:rsidP="00BB0BDB">
      <w:pPr>
        <w:spacing w:after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Głównym celem programu będzie aktywizacja fizyczna dzieci ze szkół podstawowych z klas I </w:t>
      </w:r>
      <w:r>
        <w:rPr>
          <w:color w:val="000000"/>
          <w:sz w:val="27"/>
          <w:szCs w:val="27"/>
        </w:rPr>
        <w:t>-</w:t>
      </w:r>
      <w:r>
        <w:rPr>
          <w:rFonts w:ascii="Calibri" w:hAnsi="Calibri" w:cs="Calibri"/>
          <w:color w:val="000000"/>
          <w:sz w:val="27"/>
          <w:szCs w:val="27"/>
        </w:rPr>
        <w:t></w:t>
      </w:r>
      <w:r>
        <w:rPr>
          <w:color w:val="000000"/>
          <w:sz w:val="27"/>
          <w:szCs w:val="27"/>
        </w:rPr>
        <w:t xml:space="preserve"> III poprzez nabycie przez nich podstawowych umiej</w:t>
      </w:r>
      <w:r>
        <w:rPr>
          <w:rFonts w:ascii="Calibri" w:hAnsi="Calibri" w:cs="Calibri"/>
          <w:color w:val="000000"/>
          <w:sz w:val="27"/>
          <w:szCs w:val="27"/>
        </w:rPr>
        <w:t>ę</w:t>
      </w:r>
      <w:r>
        <w:rPr>
          <w:color w:val="000000"/>
          <w:sz w:val="27"/>
          <w:szCs w:val="27"/>
        </w:rPr>
        <w:t>tno</w:t>
      </w:r>
      <w:r>
        <w:rPr>
          <w:rFonts w:ascii="Calibri" w:hAnsi="Calibri" w:cs="Calibri"/>
          <w:color w:val="000000"/>
          <w:sz w:val="27"/>
          <w:szCs w:val="27"/>
        </w:rPr>
        <w:t>ś</w:t>
      </w:r>
      <w:r>
        <w:rPr>
          <w:color w:val="000000"/>
          <w:sz w:val="27"/>
          <w:szCs w:val="27"/>
        </w:rPr>
        <w:t>ci pływania oraz profilaktyka w zakresie wad postawy oraz zapobieganie nadwadze i otyłości.</w:t>
      </w:r>
    </w:p>
    <w:p w:rsidR="00BB0BDB" w:rsidRDefault="00BB0BDB" w:rsidP="00BB0BDB">
      <w:pPr>
        <w:spacing w:after="0" w:line="360" w:lineRule="auto"/>
        <w:ind w:firstLine="708"/>
        <w:rPr>
          <w:b/>
          <w:bCs/>
          <w:color w:val="000000"/>
          <w:spacing w:val="1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Programem zostanie objętych </w:t>
      </w:r>
      <w:r>
        <w:rPr>
          <w:color w:val="000000"/>
          <w:spacing w:val="1"/>
          <w:sz w:val="27"/>
          <w:szCs w:val="27"/>
        </w:rPr>
        <w:t>-</w:t>
      </w:r>
      <w:r w:rsidR="00AD5642">
        <w:rPr>
          <w:rFonts w:ascii="Calibri" w:hAnsi="Calibri" w:cs="Calibri"/>
          <w:color w:val="000000"/>
          <w:spacing w:val="1"/>
          <w:sz w:val="27"/>
          <w:szCs w:val="27"/>
        </w:rPr>
        <w:t xml:space="preserve"> </w:t>
      </w:r>
      <w:r>
        <w:rPr>
          <w:b/>
          <w:bCs/>
          <w:color w:val="000000"/>
          <w:spacing w:val="1"/>
          <w:sz w:val="27"/>
          <w:szCs w:val="27"/>
        </w:rPr>
        <w:t>60 uczniów z klas I-</w:t>
      </w:r>
      <w:r>
        <w:rPr>
          <w:b/>
          <w:bCs/>
          <w:color w:val="000000"/>
          <w:spacing w:val="1"/>
          <w:sz w:val="27"/>
          <w:szCs w:val="27"/>
        </w:rPr>
        <w:t xml:space="preserve"> III ze </w:t>
      </w:r>
      <w:r>
        <w:rPr>
          <w:color w:val="000000"/>
          <w:spacing w:val="1"/>
          <w:sz w:val="27"/>
          <w:szCs w:val="27"/>
        </w:rPr>
        <w:t xml:space="preserve">Szkoły </w:t>
      </w:r>
      <w:r w:rsidR="00AD5642">
        <w:rPr>
          <w:color w:val="000000"/>
          <w:spacing w:val="1"/>
          <w:sz w:val="27"/>
          <w:szCs w:val="27"/>
        </w:rPr>
        <w:t>P</w:t>
      </w:r>
      <w:r>
        <w:rPr>
          <w:color w:val="000000"/>
          <w:spacing w:val="1"/>
          <w:sz w:val="27"/>
          <w:szCs w:val="27"/>
        </w:rPr>
        <w:t>odstawowej</w:t>
      </w:r>
      <w:r>
        <w:rPr>
          <w:color w:val="000000"/>
          <w:spacing w:val="1"/>
          <w:sz w:val="27"/>
          <w:szCs w:val="27"/>
        </w:rPr>
        <w:t xml:space="preserve"> im. Marszałka Józefa Piłsudskiego w Drohiczynie wchodząc</w:t>
      </w:r>
      <w:r w:rsidR="00AD5642">
        <w:rPr>
          <w:color w:val="000000"/>
          <w:spacing w:val="1"/>
          <w:sz w:val="27"/>
          <w:szCs w:val="27"/>
        </w:rPr>
        <w:t xml:space="preserve">ej </w:t>
      </w:r>
      <w:r>
        <w:rPr>
          <w:color w:val="000000"/>
          <w:spacing w:val="1"/>
          <w:sz w:val="27"/>
          <w:szCs w:val="27"/>
        </w:rPr>
        <w:t>w skład Zespołu Szkół w Drohiczynie</w:t>
      </w:r>
      <w:r>
        <w:rPr>
          <w:color w:val="000000"/>
          <w:spacing w:val="1"/>
          <w:sz w:val="27"/>
          <w:szCs w:val="27"/>
        </w:rPr>
        <w:t>.</w:t>
      </w:r>
      <w:r>
        <w:rPr>
          <w:color w:val="000000"/>
          <w:spacing w:val="1"/>
          <w:sz w:val="27"/>
          <w:szCs w:val="27"/>
        </w:rPr>
        <w:t xml:space="preserve"> </w:t>
      </w:r>
    </w:p>
    <w:p w:rsidR="00BB0BDB" w:rsidRPr="00AD5642" w:rsidRDefault="00BB0BDB" w:rsidP="00BB0BDB">
      <w:pPr>
        <w:spacing w:after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Projekt zakłada systematyczny i powszechny udział dzieci w pozalekcyjnych i pozaszkolnych zajęciach sportowych polegających na nauce pływania. Na każdego uczestnika projektu przewidziane jest 20 godzin zajęć z nauki pływania. Zajęcia będą odbywały się na basenie w Sokołowie Podlaskim. Zajęcia z nauki pływania będą prowadzone przez osoby posiadające odpowiednie kwalifikacje i uprawnienia, zgodnie z obowiązującym w Polsce porządkiem prawnym. Opiekę nad dziećmi w drodze na basen jak i w drodze powrotnej sprawować będą </w:t>
      </w:r>
      <w:r w:rsidRPr="00AD5642">
        <w:rPr>
          <w:color w:val="000000"/>
          <w:sz w:val="27"/>
          <w:szCs w:val="27"/>
        </w:rPr>
        <w:lastRenderedPageBreak/>
        <w:t xml:space="preserve">nauczyciele z poszczególnych szkół. Opiekę w tym czasie sprawować będą </w:t>
      </w:r>
      <w:proofErr w:type="spellStart"/>
      <w:r w:rsidRPr="00AD5642">
        <w:rPr>
          <w:color w:val="000000"/>
          <w:sz w:val="27"/>
          <w:szCs w:val="27"/>
        </w:rPr>
        <w:t>wolontarystycznie</w:t>
      </w:r>
      <w:proofErr w:type="spellEnd"/>
      <w:r w:rsidRPr="00AD5642">
        <w:rPr>
          <w:color w:val="000000"/>
          <w:sz w:val="27"/>
          <w:szCs w:val="27"/>
        </w:rPr>
        <w:t xml:space="preserve"> (nieodpłatnie).</w:t>
      </w:r>
      <w:r w:rsidR="00AD5642">
        <w:rPr>
          <w:color w:val="000000"/>
          <w:sz w:val="27"/>
          <w:szCs w:val="27"/>
        </w:rPr>
        <w:t xml:space="preserve"> </w:t>
      </w:r>
    </w:p>
    <w:p w:rsidR="00BB0BDB" w:rsidRPr="00AD5642" w:rsidRDefault="00BB0BDB" w:rsidP="00AD5642">
      <w:pPr>
        <w:spacing w:after="0" w:line="360" w:lineRule="auto"/>
        <w:jc w:val="both"/>
        <w:rPr>
          <w:color w:val="000000"/>
          <w:sz w:val="27"/>
          <w:szCs w:val="27"/>
        </w:rPr>
      </w:pPr>
      <w:r w:rsidRPr="00AD5642">
        <w:rPr>
          <w:color w:val="000000"/>
          <w:sz w:val="27"/>
          <w:szCs w:val="27"/>
        </w:rPr>
        <w:t>Wejścia na basen:</w:t>
      </w:r>
    </w:p>
    <w:p w:rsidR="00BB0BDB" w:rsidRPr="00AD5642" w:rsidRDefault="00BB0BDB" w:rsidP="00AD5642">
      <w:pPr>
        <w:spacing w:after="0" w:line="360" w:lineRule="auto"/>
        <w:jc w:val="both"/>
        <w:rPr>
          <w:color w:val="000000"/>
          <w:sz w:val="27"/>
          <w:szCs w:val="27"/>
        </w:rPr>
      </w:pPr>
      <w:r w:rsidRPr="00AD5642">
        <w:rPr>
          <w:color w:val="000000"/>
          <w:sz w:val="27"/>
          <w:szCs w:val="27"/>
        </w:rPr>
        <w:t xml:space="preserve">S.P. w Drohiczynie </w:t>
      </w:r>
      <w:r w:rsidR="00AD5642">
        <w:rPr>
          <w:color w:val="000000"/>
          <w:sz w:val="27"/>
          <w:szCs w:val="27"/>
        </w:rPr>
        <w:t>-</w:t>
      </w:r>
      <w:r w:rsidRPr="00AD5642">
        <w:rPr>
          <w:color w:val="000000"/>
          <w:sz w:val="27"/>
          <w:szCs w:val="27"/>
        </w:rPr>
        <w:t xml:space="preserve"> każdy czwartek: </w:t>
      </w:r>
      <w:r w:rsidR="00EA69C5">
        <w:rPr>
          <w:color w:val="000000"/>
          <w:sz w:val="27"/>
          <w:szCs w:val="27"/>
        </w:rPr>
        <w:t>16</w:t>
      </w:r>
      <w:r w:rsidR="00EA69C5" w:rsidRPr="00EA69C5">
        <w:rPr>
          <w:color w:val="000000"/>
          <w:sz w:val="27"/>
          <w:szCs w:val="27"/>
          <w:vertAlign w:val="superscript"/>
        </w:rPr>
        <w:t>00</w:t>
      </w:r>
      <w:r w:rsidRPr="00AD5642">
        <w:rPr>
          <w:color w:val="000000"/>
          <w:sz w:val="27"/>
          <w:szCs w:val="27"/>
        </w:rPr>
        <w:t xml:space="preserve"> /grupa 30 osób /</w:t>
      </w:r>
    </w:p>
    <w:p w:rsidR="00BB0BDB" w:rsidRPr="00AD5642" w:rsidRDefault="00BB0BDB" w:rsidP="00AD5642">
      <w:pPr>
        <w:spacing w:after="0" w:line="360" w:lineRule="auto"/>
        <w:jc w:val="both"/>
        <w:rPr>
          <w:color w:val="000000"/>
          <w:sz w:val="27"/>
          <w:szCs w:val="27"/>
        </w:rPr>
      </w:pPr>
      <w:r w:rsidRPr="00AD5642">
        <w:rPr>
          <w:color w:val="000000"/>
          <w:sz w:val="27"/>
          <w:szCs w:val="27"/>
        </w:rPr>
        <w:t xml:space="preserve">S.P. w Drohiczynie </w:t>
      </w:r>
      <w:r w:rsidR="00AD5642">
        <w:rPr>
          <w:color w:val="000000"/>
          <w:sz w:val="27"/>
          <w:szCs w:val="27"/>
        </w:rPr>
        <w:t>-</w:t>
      </w:r>
      <w:r w:rsidRPr="00AD5642">
        <w:rPr>
          <w:color w:val="000000"/>
          <w:sz w:val="27"/>
          <w:szCs w:val="27"/>
        </w:rPr>
        <w:t xml:space="preserve"> każdy piątek: 17</w:t>
      </w:r>
      <w:r w:rsidR="00EA69C5" w:rsidRPr="00EA69C5">
        <w:rPr>
          <w:color w:val="000000"/>
          <w:sz w:val="27"/>
          <w:szCs w:val="27"/>
          <w:vertAlign w:val="superscript"/>
        </w:rPr>
        <w:t>00</w:t>
      </w:r>
      <w:r w:rsidRPr="00AD5642">
        <w:rPr>
          <w:color w:val="000000"/>
          <w:sz w:val="27"/>
          <w:szCs w:val="27"/>
        </w:rPr>
        <w:t xml:space="preserve"> /grupa 30 osób</w:t>
      </w:r>
      <w:r w:rsidR="00EA69C5">
        <w:rPr>
          <w:color w:val="000000"/>
          <w:sz w:val="27"/>
          <w:szCs w:val="27"/>
        </w:rPr>
        <w:t>/</w:t>
      </w:r>
      <w:bookmarkStart w:id="0" w:name="_GoBack"/>
      <w:bookmarkEnd w:id="0"/>
    </w:p>
    <w:p w:rsidR="00BB0BDB" w:rsidRDefault="00BB0BDB" w:rsidP="00EA69C5">
      <w:pPr>
        <w:spacing w:after="0" w:line="360" w:lineRule="auto"/>
        <w:ind w:firstLine="708"/>
        <w:jc w:val="both"/>
        <w:rPr>
          <w:color w:val="000000"/>
          <w:sz w:val="27"/>
          <w:szCs w:val="27"/>
        </w:rPr>
      </w:pPr>
      <w:r w:rsidRPr="00AD5642">
        <w:rPr>
          <w:color w:val="000000"/>
          <w:sz w:val="27"/>
          <w:szCs w:val="27"/>
        </w:rPr>
        <w:t>Końcowym elementem zajęć umożliwiającym dokonanie oceny osiągniętych efektów będzie sprawdzian poziomu opanowania podstawowych umiejętności pływackich, przeprowadzony na podstawie opracowanego przez specjalistów z zakresu metodyki nauczania pływania sprawdzianu. Wszyscy uczestnicy zajęć, w trakcie realizacji nauki pływania, zostaną zapoznani z podstawowymi zasadami bezpiecznego przebywania w wodzie oraz w pobliżu akwenów wodnych.</w:t>
      </w:r>
    </w:p>
    <w:p w:rsidR="00EA69C5" w:rsidRDefault="00EA69C5" w:rsidP="00EA69C5">
      <w:pPr>
        <w:spacing w:after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Dowóz na basen jest bezpłatny. Wyjazd z zatoczki przy szkole ul. Warszawska 51. </w:t>
      </w:r>
    </w:p>
    <w:p w:rsidR="00EA69C5" w:rsidRPr="00AD5642" w:rsidRDefault="00EA69C5" w:rsidP="00EA69C5">
      <w:pPr>
        <w:spacing w:after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Rodzice są zobowiązani do przywozu dzieci do autobusu i odbioru po przyjeździe z basenu.</w:t>
      </w:r>
    </w:p>
    <w:sectPr w:rsidR="00EA69C5" w:rsidRPr="00AD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DB"/>
    <w:rsid w:val="00373699"/>
    <w:rsid w:val="00AD5642"/>
    <w:rsid w:val="00BB0BDB"/>
    <w:rsid w:val="00E50C5E"/>
    <w:rsid w:val="00E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5FD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2018-03-20T09:21:00Z</dcterms:created>
  <dcterms:modified xsi:type="dcterms:W3CDTF">2018-03-20T09:21:00Z</dcterms:modified>
</cp:coreProperties>
</file>